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Ind w:w="93" w:type="dxa"/>
        <w:tblLook w:val="04A0" w:firstRow="1" w:lastRow="0" w:firstColumn="1" w:lastColumn="0" w:noHBand="0" w:noVBand="1"/>
      </w:tblPr>
      <w:tblGrid>
        <w:gridCol w:w="1056"/>
        <w:gridCol w:w="96"/>
        <w:gridCol w:w="5840"/>
        <w:gridCol w:w="484"/>
        <w:gridCol w:w="6"/>
        <w:gridCol w:w="1414"/>
        <w:gridCol w:w="571"/>
      </w:tblGrid>
      <w:tr w:rsidR="00864118" w:rsidRPr="0022255A" w:rsidTr="000B75B0">
        <w:trPr>
          <w:trHeight w:val="975"/>
        </w:trPr>
        <w:tc>
          <w:tcPr>
            <w:tcW w:w="9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39AA" w:rsidRPr="0022255A" w:rsidRDefault="00864118" w:rsidP="00864118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2255A">
              <w:rPr>
                <w:rFonts w:eastAsia="Times New Roman" w:cs="Times New Roman"/>
                <w:bCs/>
                <w:sz w:val="24"/>
                <w:szCs w:val="24"/>
              </w:rPr>
              <w:t>Выписка из Прейскуранта</w:t>
            </w:r>
            <w:r w:rsidR="000A39AA" w:rsidRPr="0022255A">
              <w:rPr>
                <w:rFonts w:eastAsia="Times New Roman" w:cs="Times New Roman"/>
                <w:bCs/>
                <w:sz w:val="24"/>
                <w:szCs w:val="24"/>
              </w:rPr>
              <w:t xml:space="preserve"> цен для населения</w:t>
            </w:r>
            <w:r w:rsidRPr="0022255A">
              <w:rPr>
                <w:rFonts w:eastAsia="Times New Roman" w:cs="Times New Roman"/>
                <w:bCs/>
                <w:sz w:val="24"/>
                <w:szCs w:val="24"/>
              </w:rPr>
              <w:t xml:space="preserve">, </w:t>
            </w:r>
          </w:p>
          <w:p w:rsidR="00864118" w:rsidRPr="0022255A" w:rsidRDefault="000A39AA" w:rsidP="000A39AA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proofErr w:type="gramStart"/>
            <w:r w:rsidRPr="0022255A">
              <w:rPr>
                <w:rFonts w:eastAsia="Times New Roman" w:cs="Times New Roman"/>
                <w:bCs/>
                <w:sz w:val="24"/>
                <w:szCs w:val="24"/>
              </w:rPr>
              <w:t>у</w:t>
            </w:r>
            <w:r w:rsidR="00864118" w:rsidRPr="0022255A">
              <w:rPr>
                <w:rFonts w:eastAsia="Times New Roman" w:cs="Times New Roman"/>
                <w:bCs/>
                <w:sz w:val="24"/>
                <w:szCs w:val="24"/>
              </w:rPr>
              <w:t>твержденного</w:t>
            </w:r>
            <w:proofErr w:type="gramEnd"/>
            <w:r w:rsidRPr="0022255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864118" w:rsidRPr="0022255A">
              <w:rPr>
                <w:rFonts w:eastAsia="Times New Roman" w:cs="Times New Roman"/>
                <w:bCs/>
                <w:sz w:val="24"/>
                <w:szCs w:val="24"/>
              </w:rPr>
              <w:t xml:space="preserve">Приказом № 2752 от 01.12.2019 г., </w:t>
            </w:r>
          </w:p>
          <w:p w:rsidR="00864118" w:rsidRPr="0022255A" w:rsidRDefault="00864118" w:rsidP="00864118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Cs/>
                <w:sz w:val="24"/>
                <w:szCs w:val="24"/>
              </w:rPr>
            </w:pPr>
            <w:r w:rsidRPr="0022255A">
              <w:rPr>
                <w:rFonts w:eastAsia="Times New Roman" w:cs="Times New Roman"/>
                <w:bCs/>
                <w:sz w:val="24"/>
                <w:szCs w:val="24"/>
              </w:rPr>
              <w:t>с изменениями Приказ</w:t>
            </w:r>
            <w:r w:rsidR="000A39AA" w:rsidRPr="0022255A">
              <w:rPr>
                <w:rFonts w:eastAsia="Times New Roman" w:cs="Times New Roman"/>
                <w:bCs/>
                <w:sz w:val="24"/>
                <w:szCs w:val="24"/>
              </w:rPr>
              <w:t>а</w:t>
            </w:r>
            <w:r w:rsidRPr="0022255A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="00961F28" w:rsidRPr="0022255A">
              <w:rPr>
                <w:rFonts w:eastAsia="Times New Roman" w:cs="Times New Roman"/>
                <w:bCs/>
                <w:sz w:val="24"/>
                <w:szCs w:val="24"/>
              </w:rPr>
              <w:t xml:space="preserve">№ </w:t>
            </w:r>
            <w:r w:rsidR="003F43CB">
              <w:rPr>
                <w:rFonts w:eastAsia="Times New Roman" w:cs="Times New Roman"/>
                <w:bCs/>
                <w:sz w:val="24"/>
                <w:szCs w:val="24"/>
              </w:rPr>
              <w:t>01/01/354/1 от 06.08</w:t>
            </w:r>
            <w:r w:rsidRPr="0022255A">
              <w:rPr>
                <w:rFonts w:eastAsia="Times New Roman" w:cs="Times New Roman"/>
                <w:bCs/>
                <w:sz w:val="24"/>
                <w:szCs w:val="24"/>
              </w:rPr>
              <w:t>.2021 г.</w:t>
            </w:r>
          </w:p>
          <w:p w:rsidR="000A39AA" w:rsidRPr="0022255A" w:rsidRDefault="000A39AA" w:rsidP="00864118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22255A">
              <w:rPr>
                <w:rFonts w:eastAsia="Times New Roman" w:cs="Times New Roman"/>
                <w:bCs/>
                <w:sz w:val="24"/>
                <w:szCs w:val="24"/>
              </w:rPr>
              <w:t>ГУП СО «Газовые сети»</w:t>
            </w:r>
          </w:p>
        </w:tc>
      </w:tr>
      <w:tr w:rsidR="00864118" w:rsidRPr="00864118" w:rsidTr="000B75B0">
        <w:trPr>
          <w:trHeight w:val="1275"/>
        </w:trPr>
        <w:tc>
          <w:tcPr>
            <w:tcW w:w="9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ВНУТРЕННИЕ ГАЗОПРОВОДЫ И БЫТОВОЕ ГАЗОВОЕ ОБОРУДОВАНИЕ АДМИНИСТРАТИВНЫХ, ОБЩЕСТВЕННЫХ НЕПРОИЗВОДСТВЕННОГО НАЗНАЧЕНИЯ И ЖИЛЫХ ЗДАНИЙ</w:t>
            </w:r>
          </w:p>
        </w:tc>
      </w:tr>
      <w:tr w:rsidR="00864118" w:rsidRPr="00864118" w:rsidTr="000B75B0">
        <w:trPr>
          <w:trHeight w:val="724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75B0">
        <w:trPr>
          <w:trHeight w:val="315"/>
        </w:trPr>
        <w:tc>
          <w:tcPr>
            <w:tcW w:w="9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t>ТЕХНИЧЕСКОЕ ОБСЛУЖИВАНИЕ</w:t>
            </w:r>
          </w:p>
          <w:p w:rsidR="0071504D" w:rsidRDefault="0071504D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9116" w:type="dxa"/>
              <w:tblLook w:val="04A0" w:firstRow="1" w:lastRow="0" w:firstColumn="1" w:lastColumn="0" w:noHBand="0" w:noVBand="1"/>
            </w:tblPr>
            <w:tblGrid>
              <w:gridCol w:w="996"/>
              <w:gridCol w:w="6277"/>
              <w:gridCol w:w="1843"/>
            </w:tblGrid>
            <w:tr w:rsidR="0071504D" w:rsidRPr="0071504D" w:rsidTr="0071504D">
              <w:trPr>
                <w:trHeight w:val="1380"/>
              </w:trPr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№ поз</w:t>
                  </w:r>
                  <w:proofErr w:type="gramStart"/>
                  <w:r w:rsidRPr="0071504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  <w:proofErr w:type="gramEnd"/>
                  <w:r w:rsidRPr="0071504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 xml:space="preserve">          </w:t>
                  </w:r>
                  <w:proofErr w:type="spellStart"/>
                  <w:proofErr w:type="gramStart"/>
                  <w:r w:rsidRPr="0071504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71504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р</w:t>
                  </w:r>
                  <w:proofErr w:type="spellEnd"/>
                  <w:r w:rsidRPr="0071504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-та</w:t>
                  </w:r>
                </w:p>
              </w:tc>
              <w:tc>
                <w:tcPr>
                  <w:tcW w:w="62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Наименование работ и  газового оборудования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</w:rPr>
                    <w:t>Цена  для  населения               (с НДС)</w:t>
                  </w:r>
                </w:p>
              </w:tc>
            </w:tr>
            <w:tr w:rsidR="0071504D" w:rsidRPr="0071504D" w:rsidTr="0071504D">
              <w:trPr>
                <w:trHeight w:val="40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</w:t>
                  </w:r>
                </w:p>
              </w:tc>
              <w:tc>
                <w:tcPr>
                  <w:tcW w:w="6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обслуживание плиты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однагорелочной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 газовой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266,54 </w:t>
                  </w:r>
                </w:p>
              </w:tc>
            </w:tr>
            <w:tr w:rsidR="0071504D" w:rsidRPr="0071504D" w:rsidTr="0071504D">
              <w:trPr>
                <w:trHeight w:val="435"/>
              </w:trPr>
              <w:tc>
                <w:tcPr>
                  <w:tcW w:w="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10.1.1.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обслуживание плиты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двухгорелочной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 газовой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318,13 </w:t>
                  </w:r>
                </w:p>
              </w:tc>
            </w:tr>
            <w:tr w:rsidR="0071504D" w:rsidRPr="0071504D" w:rsidTr="0071504D">
              <w:trPr>
                <w:trHeight w:val="39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обслуживание плиты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трехгорелочной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 газовой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369,72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10.1.3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обслуживание плиты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четырехгорелочной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 газовой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421,30 </w:t>
                  </w:r>
                </w:p>
              </w:tc>
            </w:tr>
            <w:tr w:rsidR="0071504D" w:rsidRPr="0071504D" w:rsidTr="0071504D">
              <w:trPr>
                <w:trHeight w:val="99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10.1.4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 обслуживание  индивидуальной  газобаллонной  установки (ГБУ) на  кухне  с  плитой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двухгорелочной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 газовой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348,22 </w:t>
                  </w:r>
                </w:p>
              </w:tc>
            </w:tr>
            <w:tr w:rsidR="0071504D" w:rsidRPr="0071504D" w:rsidTr="0071504D">
              <w:trPr>
                <w:trHeight w:val="94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10.1.5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 обслуживание  индивидуальной  газобаллонной  установки (ГБУ) на  кухне  с  плитой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трехгорелочной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 газовой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408,41 </w:t>
                  </w:r>
                </w:p>
              </w:tc>
            </w:tr>
            <w:tr w:rsidR="0071504D" w:rsidRPr="0071504D" w:rsidTr="0071504D">
              <w:trPr>
                <w:trHeight w:val="94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10.1.6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 обслуживание  индивидуальной  газобаллонной  установки (ГБУ) на  кухне  с  плитой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четырехгорелочной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 газовой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464,29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10.1.7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 обслуживание  ГБУ, установленной  в  шкафу с  плитой 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двухгорелочной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 газовой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460,00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10.1.8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 обслуживание  ГБУ, установленной  в  шкафу с  плитой 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трехгорелочной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 газовой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507,28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10.1.9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proofErr w:type="gram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 обслуживание  ГБУ, установленной  в  шкафу с  плитой 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четырехгорелочной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 газовой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558,87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10.1.10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ГБУ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137,57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10.1.11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проточного  автоматического водонагревателя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558,87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10.1.12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проточного  полуавтоматического    водонагревателя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464,29 </w:t>
                  </w:r>
                </w:p>
              </w:tc>
            </w:tr>
            <w:tr w:rsidR="0071504D" w:rsidRPr="0071504D" w:rsidTr="0071504D">
              <w:trPr>
                <w:trHeight w:val="67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10.1.13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емкостного  водонагревателя  типа АГВ-80,АГВ-120,АОГВ -4,АОГВ-6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533,08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10.1.14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емкостного  водонагревателя  типа АОГВ -11,АОГВ-15,АОГВ-20.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597,56 </w:t>
                  </w:r>
                </w:p>
              </w:tc>
            </w:tr>
            <w:tr w:rsidR="0071504D" w:rsidRPr="0071504D" w:rsidTr="0071504D">
              <w:trPr>
                <w:trHeight w:val="67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10.1.15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емкостного  водонагревателя  типа АОГВ -17,5, АОГВ-23,АОГВ-29.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748,03 </w:t>
                  </w:r>
                </w:p>
              </w:tc>
            </w:tr>
            <w:tr w:rsidR="0071504D" w:rsidRPr="0071504D" w:rsidTr="0071504D">
              <w:trPr>
                <w:trHeight w:val="75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10.1.16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емкостного  водонагревателя  типа ДОН -16, ДОН-31,5,Хопер.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859,80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10.1.17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емкостного  водонагревателя  типа КЧМ</w:t>
                  </w:r>
                  <w:proofErr w:type="gram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,Б</w:t>
                  </w:r>
                  <w:proofErr w:type="gram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ЭМ.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1 031,77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10.1.18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комбинированной бойлерной установки типа "Мора"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1 547,65 </w:t>
                  </w:r>
                </w:p>
              </w:tc>
            </w:tr>
            <w:tr w:rsidR="0071504D" w:rsidRPr="0071504D" w:rsidTr="0071504D">
              <w:trPr>
                <w:trHeight w:val="37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10.1.19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отопительного котла ВНИИСТО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533,08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10.1.20.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обслуживание котла с атмосферной горелкой мощностью до 30 кВт (с бойлером и без бойлера)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902,79 </w:t>
                  </w:r>
                </w:p>
              </w:tc>
            </w:tr>
            <w:tr w:rsidR="0071504D" w:rsidRPr="0071504D" w:rsidTr="0071504D">
              <w:trPr>
                <w:trHeight w:val="70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10.1.21.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обслуживание котла  с атмосферной горелкой мощностью от 31 до 60 кВт (с бойлером и без бойлера)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988,78 </w:t>
                  </w:r>
                </w:p>
              </w:tc>
            </w:tr>
            <w:tr w:rsidR="0071504D" w:rsidRPr="0071504D" w:rsidTr="0071504D">
              <w:trPr>
                <w:trHeight w:val="70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10.1.22.</w:t>
                  </w:r>
                </w:p>
              </w:tc>
              <w:tc>
                <w:tcPr>
                  <w:tcW w:w="627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обслуживание котла  с атмосферной горелкой мощностью от 61 до 140 кВт (с бойлером и без бойлера)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1 074,76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10.1.23.</w:t>
                  </w:r>
                </w:p>
              </w:tc>
              <w:tc>
                <w:tcPr>
                  <w:tcW w:w="6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обслуживание котла  с атмосферной горелкой   мощностью от 141 до 510 кВт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1 332,70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10.1.24.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обслуживание котла  с атмосферной горелкой   мощностью от 511 кВт и выше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1 418,68 </w:t>
                  </w:r>
                </w:p>
              </w:tc>
            </w:tr>
            <w:tr w:rsidR="0071504D" w:rsidRPr="0071504D" w:rsidTr="0071504D">
              <w:trPr>
                <w:trHeight w:val="78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10.1.25.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обслуживание котла  с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вентиляторной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горелкой мощностью до 30 кВт (с бойлером и без бойлера)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967,28 </w:t>
                  </w:r>
                </w:p>
              </w:tc>
            </w:tr>
            <w:tr w:rsidR="0071504D" w:rsidRPr="0071504D" w:rsidTr="0071504D">
              <w:trPr>
                <w:trHeight w:val="73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10.1.26.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обслуживание котла  с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вентиляторной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горелкой мощностью от 31 до 60 кВт (с бойлером и без бойлера)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1 053,26 </w:t>
                  </w:r>
                </w:p>
              </w:tc>
            </w:tr>
            <w:tr w:rsidR="0071504D" w:rsidRPr="0071504D" w:rsidTr="0071504D">
              <w:trPr>
                <w:trHeight w:val="78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10.1.27.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обслуживание котла  с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вентиляторной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горелкой мощностью от 61 до 140 кВт (с бойлером и без бойлера)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1 311,20 </w:t>
                  </w:r>
                </w:p>
              </w:tc>
            </w:tr>
            <w:tr w:rsidR="0071504D" w:rsidRPr="0071504D" w:rsidTr="0071504D">
              <w:trPr>
                <w:trHeight w:val="70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10.1.28.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обслуживание котла  с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вентиляторной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горелкой мощностью от 141 до 510 кВт (с бойлером и без бойлера)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1 397,18 </w:t>
                  </w:r>
                </w:p>
              </w:tc>
            </w:tr>
            <w:tr w:rsidR="0071504D" w:rsidRPr="0071504D" w:rsidTr="0071504D">
              <w:trPr>
                <w:trHeight w:val="78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10.1.29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обслуживание котла  с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вентиляторной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горелкой мощностью от 511 и выше кВт (с бойлером и без бойлера)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1 483,16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10.1.30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отопительной  печи  с автоматикой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313,83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10.1.31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отопительной  печи  без  автоматики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257,94 </w:t>
                  </w:r>
                </w:p>
              </w:tc>
            </w:tr>
            <w:tr w:rsidR="0071504D" w:rsidRPr="0071504D" w:rsidTr="0071504D">
              <w:trPr>
                <w:trHeight w:val="102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10.1.32</w:t>
                  </w:r>
                </w:p>
              </w:tc>
              <w:tc>
                <w:tcPr>
                  <w:tcW w:w="6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632F7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 обслуживание  газов</w:t>
                  </w:r>
                  <w:r w:rsidR="00632F7D">
                    <w:rPr>
                      <w:rFonts w:eastAsia="Times New Roman" w:cs="Times New Roman"/>
                      <w:sz w:val="24"/>
                      <w:szCs w:val="24"/>
                    </w:rPr>
                    <w:t xml:space="preserve">ого </w:t>
                  </w: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оборудования  индивидуальной бани (теплицы,</w:t>
                  </w:r>
                  <w:r w:rsidR="00632F7D">
                    <w:rPr>
                      <w:rFonts w:eastAsia="Times New Roman" w:cs="Times New Roman"/>
                      <w:sz w:val="24"/>
                      <w:szCs w:val="24"/>
                    </w:rPr>
                    <w:t xml:space="preserve"> </w:t>
                  </w: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гаража) при одной горелке (на каждую последу</w:t>
                  </w:r>
                  <w:r w:rsidR="00632F7D">
                    <w:rPr>
                      <w:rFonts w:eastAsia="Times New Roman" w:cs="Times New Roman"/>
                      <w:sz w:val="24"/>
                      <w:szCs w:val="24"/>
                    </w:rPr>
                    <w:t>ю</w:t>
                  </w: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щую горелку применить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коэф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. 0,7)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619,06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10.1.33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обслуживание агрегата "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Lennox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365,42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10.1.34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То же, с увлажнением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399,81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10.1.35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обслуживание калорифера газового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240,75 </w:t>
                  </w:r>
                </w:p>
              </w:tc>
            </w:tr>
            <w:tr w:rsidR="0071504D" w:rsidRPr="0071504D" w:rsidTr="0071504D">
              <w:trPr>
                <w:trHeight w:val="67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10.1.36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</w:t>
                  </w:r>
                  <w:r w:rsidR="00632F7D">
                    <w:rPr>
                      <w:rFonts w:eastAsia="Times New Roman" w:cs="Times New Roman"/>
                      <w:sz w:val="24"/>
                      <w:szCs w:val="24"/>
                    </w:rPr>
                    <w:t>в</w:t>
                  </w: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ание сигнализатора загазованности (кроме проверки контрольными смесями)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214,95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10.1.37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Техническое  обслуживание  бытового газового счетчика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128,97 </w:t>
                  </w:r>
                </w:p>
              </w:tc>
            </w:tr>
            <w:tr w:rsidR="0071504D" w:rsidRPr="0071504D" w:rsidTr="0071504D">
              <w:trPr>
                <w:trHeight w:val="94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10.1.38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632F7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 xml:space="preserve">Проверка на плотность фланцевых </w:t>
                  </w:r>
                  <w:r w:rsidR="0071504D"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резьбовых соединений и сварных стыков на газопроводе в подъезде здания  при диаметре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до 32 мм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73,08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33-40 мм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94,58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41-50 мм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150,47 </w:t>
                  </w:r>
                </w:p>
              </w:tc>
            </w:tr>
            <w:tr w:rsidR="0071504D" w:rsidRPr="0071504D" w:rsidTr="0071504D">
              <w:trPr>
                <w:trHeight w:val="40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(при работе с приставной лестницей применять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коэф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. 1,3)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04D" w:rsidRPr="0071504D" w:rsidTr="0071504D">
              <w:trPr>
                <w:trHeight w:val="94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10.1.39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Проверка герметичности внутреннего  газопровода  и  газового  оборудования  при количестве  приборов  на  одном  стояке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до  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223,55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с  6-10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257,94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с 11-15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309,53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свыше 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361,12 </w:t>
                  </w:r>
                </w:p>
              </w:tc>
            </w:tr>
            <w:tr w:rsidR="0071504D" w:rsidRPr="0071504D" w:rsidTr="0071504D">
              <w:trPr>
                <w:trHeight w:val="126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(при работе с приставной лестницей с перестановкой применить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коэф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. 1,2; при наличии коллекторов в разводке газопроводов в лестничных клетках или коридорах применить </w:t>
                  </w:r>
                  <w:proofErr w:type="spell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коэф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1,5)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04D" w:rsidRPr="0071504D" w:rsidTr="0071504D">
              <w:trPr>
                <w:trHeight w:val="9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10.1.40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Включение  отопительной  печи  с автоматическим  устройством  на зимний  период (на  последующую печь  в  пунктах  1.1.31.-1.1.32. применить 0,85</w:t>
                  </w:r>
                  <w:proofErr w:type="gram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154,76 </w:t>
                  </w:r>
                </w:p>
              </w:tc>
            </w:tr>
            <w:tr w:rsidR="0071504D" w:rsidRPr="0071504D" w:rsidTr="0071504D">
              <w:trPr>
                <w:trHeight w:val="75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10.1.41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Включение  отопительной  печи  без  автоматического  устройства  на зимний  период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111,77 </w:t>
                  </w:r>
                </w:p>
              </w:tc>
            </w:tr>
            <w:tr w:rsidR="0071504D" w:rsidRPr="0071504D" w:rsidTr="0071504D">
              <w:trPr>
                <w:trHeight w:val="67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10.1.42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Включение  отопительного  аппарата  на  зимний  период  (на каждый последующий  аппарат прим</w:t>
                  </w:r>
                  <w:proofErr w:type="gramStart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оэф.0,85)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214,95 </w:t>
                  </w:r>
                </w:p>
              </w:tc>
            </w:tr>
            <w:tr w:rsidR="0071504D" w:rsidRPr="0071504D" w:rsidTr="0071504D">
              <w:trPr>
                <w:trHeight w:val="94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10.1.43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Сезонное отключение  отопительного  аппарата  или отоп</w:t>
                  </w:r>
                  <w:r w:rsidR="00632F7D">
                    <w:rPr>
                      <w:rFonts w:eastAsia="Times New Roman" w:cs="Times New Roman"/>
                      <w:sz w:val="24"/>
                      <w:szCs w:val="24"/>
                    </w:rPr>
                    <w:t xml:space="preserve">ительной  печи  (на каждый последующий аппарат применить  </w:t>
                  </w:r>
                  <w:proofErr w:type="spellStart"/>
                  <w:r w:rsidR="00632F7D">
                    <w:rPr>
                      <w:rFonts w:eastAsia="Times New Roman" w:cs="Times New Roman"/>
                      <w:sz w:val="24"/>
                      <w:szCs w:val="24"/>
                    </w:rPr>
                    <w:t>коэф</w:t>
                  </w:r>
                  <w:proofErr w:type="spellEnd"/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. 0,85)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107,48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10.1.44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обслуживание варочной панели  газовой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318,13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10.1.45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обслуживание духового шкафа  газового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193,46 </w:t>
                  </w:r>
                </w:p>
              </w:tc>
            </w:tr>
            <w:tr w:rsidR="0071504D" w:rsidRPr="0071504D" w:rsidTr="0071504D">
              <w:trPr>
                <w:trHeight w:val="630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10.1.46.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Техническое обслуживание газового шарового крана диаметром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15-50 мм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121,81 </w:t>
                  </w:r>
                </w:p>
              </w:tc>
            </w:tr>
            <w:tr w:rsidR="0071504D" w:rsidRPr="0071504D" w:rsidTr="0071504D">
              <w:trPr>
                <w:trHeight w:val="315"/>
              </w:trPr>
              <w:tc>
                <w:tcPr>
                  <w:tcW w:w="9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>свыше 50 мм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04D" w:rsidRPr="0071504D" w:rsidRDefault="0071504D" w:rsidP="0071504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1504D">
                    <w:rPr>
                      <w:rFonts w:eastAsia="Times New Roman" w:cs="Times New Roman"/>
                      <w:sz w:val="24"/>
                      <w:szCs w:val="24"/>
                    </w:rPr>
                    <w:t xml:space="preserve">157,63 </w:t>
                  </w:r>
                </w:p>
              </w:tc>
            </w:tr>
          </w:tbl>
          <w:p w:rsidR="0071504D" w:rsidRPr="00864118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4118" w:rsidRPr="00864118" w:rsidTr="000B75B0">
        <w:trPr>
          <w:trHeight w:val="225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75B0">
        <w:trPr>
          <w:trHeight w:val="315"/>
        </w:trPr>
        <w:tc>
          <w:tcPr>
            <w:tcW w:w="9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75B0">
        <w:trPr>
          <w:trHeight w:val="315"/>
        </w:trPr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64118" w:rsidRPr="00864118" w:rsidTr="000B75B0">
        <w:trPr>
          <w:trHeight w:val="435"/>
        </w:trPr>
        <w:tc>
          <w:tcPr>
            <w:tcW w:w="94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04D" w:rsidRDefault="0071504D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71504D" w:rsidRDefault="0071504D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71504D" w:rsidRDefault="0071504D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864118" w:rsidRPr="00864118" w:rsidRDefault="00864118" w:rsidP="00864118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864118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РЕМОНТ ПО ЗАЯВКАМ </w:t>
            </w:r>
          </w:p>
        </w:tc>
      </w:tr>
      <w:tr w:rsidR="0071504D" w:rsidRPr="0071504D" w:rsidTr="000B75B0">
        <w:trPr>
          <w:gridAfter w:val="1"/>
          <w:wAfter w:w="571" w:type="dxa"/>
          <w:trHeight w:val="127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№ поз</w:t>
            </w:r>
            <w:proofErr w:type="gramStart"/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         </w:t>
            </w:r>
            <w:proofErr w:type="spellStart"/>
            <w:proofErr w:type="gramStart"/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-та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Наименование работ и  газового оборудования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Цена  для  населения               (с НДС)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Плита газовая и газобаллонная установка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Вызов  слесаря  для  выполнения  ремонта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171,96 </w:t>
            </w:r>
          </w:p>
        </w:tc>
      </w:tr>
      <w:tr w:rsidR="0071504D" w:rsidRPr="0071504D" w:rsidTr="000B75B0">
        <w:trPr>
          <w:gridAfter w:val="1"/>
          <w:wAfter w:w="571" w:type="dxa"/>
          <w:trHeight w:val="703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10.2.1.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газовой  плиты без  изменения подводки с пуском газа и  регулировкой  работы горелок плиты.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1 074,76 </w:t>
            </w:r>
          </w:p>
        </w:tc>
      </w:tr>
      <w:tr w:rsidR="0071504D" w:rsidRPr="0071504D" w:rsidTr="000B75B0">
        <w:trPr>
          <w:gridAfter w:val="1"/>
          <w:wAfter w:w="571" w:type="dxa"/>
          <w:trHeight w:val="40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Демонтаж  газовой  плиты  с установкой  заглушки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309,53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10.2.3.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стола  плиты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124,67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рампы плиты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10.2.5.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дна плиты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296,63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верхней горелки плиты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124,67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10.2.7.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горелки духового шкафа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154,76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сопла  горелки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64,49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смесителя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85,98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газоподводящей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трубки  верхней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10.2.11.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прокладок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газоподводящей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трубки.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64,49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регулятора  подачи  воздуха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85,98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(или  ремонт)  дверки духового шкафа.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533,08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10.2.14.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балансира  дверки духового шкафа.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348,22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10.2.15.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пружины  дверки  духового шкафа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296,63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стекла двери духового шкафа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184,86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оси дверки  духового шкафа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подсветки    духового шкафа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10.2.19.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 ручки  дверки    духового шкафа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171,96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 привода  вертела  духового шкафа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терморегулятора  духового шкафа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386,91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  крана  плиты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352,52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  штока крана  плиты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3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  пружины  штока крана  плиты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73,08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 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электророзжига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при гибкой  прицепке.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Снятие  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электророзжига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при гибкой  прицепке.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Установка 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электророзжига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при гибкой  прицепке.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 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электророзжига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при   жесткой  прицепке.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Снятие    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электророзжига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при   жесткой  прицепке.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10.2.30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Установка 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электророзжига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при   жесткой  прицепке.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10.2.31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разрядника  блока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пьезорозжига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42,99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10.2.32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терморегулятора    плиты "Брест"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300,93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10.2.33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 подвода  малого  и  большого  газопровода  к плите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10.2.34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Установка  гибкого шланга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lastRenderedPageBreak/>
              <w:t>10.2.35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Регулировка горения  газа  с калибровкой  отверстия  форсунки плиты.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10.2.36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Регулировка горения горелок духового шкафа плиты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10.2.37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Прочистка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калибровка  сопла  горелки  плиты.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10.2.38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Настройка  терморегулятора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10.2.39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Настройка  электромагнитного  клапана  (ЭКМ) плиты.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288,03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 форсунки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73,08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 подводящих  трубок к  горелкам.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 горелки  духового  шкафа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288,03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10.2.43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 регулятора  подачи  воздуха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Ремонт  крана  плиты  или  крана  на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опуске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с  притиркой.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Ремонт 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двухконфорочной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портативной  плиты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Ремонт  и  настройка  </w:t>
            </w:r>
            <w:r w:rsidR="00632F7D">
              <w:rPr>
                <w:rFonts w:eastAsia="Times New Roman" w:cs="Times New Roman"/>
                <w:sz w:val="24"/>
                <w:szCs w:val="24"/>
              </w:rPr>
              <w:t>регулятора   давления газа  РДГ</w:t>
            </w:r>
            <w:r w:rsidRPr="0071504D">
              <w:rPr>
                <w:rFonts w:eastAsia="Times New Roman" w:cs="Times New Roman"/>
                <w:sz w:val="24"/>
                <w:szCs w:val="24"/>
              </w:rPr>
              <w:t>,  РДК.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288,03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регулятора  давления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мембраны  регулятора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10.2.49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шланга  и  прокладки  регулятора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71504D" w:rsidRPr="0071504D" w:rsidTr="000B75B0">
        <w:trPr>
          <w:gridAfter w:val="1"/>
          <w:wAfter w:w="571" w:type="dxa"/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10.2.50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прокладки  уплотнительного клапана  РДГ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,Р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Водонагреватель проточный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10.2.52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водонагревателя проточного  без  изменения подводки  с пуском  газа и регулировкой  работы   прибора.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1 289,71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10.2.53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Демонтаж  проточного  водонагревателя  с установкой   заглушки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515,88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10.2.54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горелки  проточного  водонагревателя.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10.2.55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КГИ - 56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859,80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10.2.56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КГИ - 56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322,43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10.2.57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Установка 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КГИ - 56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537,38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10.2.58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477,19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10.2.59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Снятие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171,96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Установка 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305,23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газовой части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КГИ - 56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137,57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Снятие газовой  части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КГИ - 56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68,78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Установка  газовой  части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КГИ - 56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68,78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газовой части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Снятие газовой  части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Установка  газовой  части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водного регулятора Л-З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водного регулятора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10.2.69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водного регулятора ПГ-6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10.2.70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Набивка  сальника  газовой  части 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10.2.71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штока газовой  части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300,93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10.2.72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штока  водяной  части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464,29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10.2.73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пружины 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10.2.74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мембраны  водяной  части 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322,43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lastRenderedPageBreak/>
              <w:t>10.2.75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запальника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103,18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10.2.76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направляющей  планки запальника 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85,98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10.2.77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биметаллической  пластинки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279,44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10.2.78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крышки водной части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300,93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10.2.79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Снятие крышки водной части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150,47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Установка крышки водной части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150,47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водной части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859,80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Снятие водной части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Установка водной части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водяной  части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Снятие  водяной   части 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55,89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Установка водяной части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55,89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теплообменника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515,88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Снятие теплообменника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10.2.89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Установка  теплообменника 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300,93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теплообменника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Снятие теплообменника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171,96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Установка  теплообменника 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10.2.93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сопла  основной  горелки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232,15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подводящей  трубки холодной  воды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отводящей  трубки горячей  воды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288,03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трубок радиатора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трубки  запальника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103,18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электромагнитного  клапана 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219,25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10.2.99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датчика  тяги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прокладки 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водорегулятора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 прокладки  к 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газопроводящей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трубке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прокладки  газового  узла  или  смесителя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термопары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 ручки  ВПГ, КГИ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42,99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Набивка сальника водного узла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270,84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Ремонт  автоматики  горелок 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Прочистка  штуцера  водяной  части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223,55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Прочистка  запальника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137,57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10.2.109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Прочистка, калибровка  сопла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171,96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10.2.110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Прочистка  сопла   водяного  узла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236,45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10.2.111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Прочистка  сетки водяного редуктора с заменой  прокладки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322,43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10.2.112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632F7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 трубки, настройка датчика тяги.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10.2.113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Чеканка  форсунок 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537,38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10.2.114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 горелок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343,92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10.2.115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Высечка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щтуцера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 водяной  части с корректировкой  резьбы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10.2.116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Снятие  и прочистка подводящей трубки  холодной  воды с корректировкой  резьбы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10.2.117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Установка  подводящей  трубки  холодной  воды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lastRenderedPageBreak/>
              <w:t>10.2.118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Снятие  и прочистка отводящей трубки  горячей  воды с корректировкой  резьбы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180,56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10.2.119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Установка отводящей  трубки  горячей  воды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Снятие и прочистка трубок радиатора КГИ-56 с корректировкой рез</w:t>
            </w:r>
            <w:r w:rsidR="00632F7D">
              <w:rPr>
                <w:rFonts w:eastAsia="Times New Roman" w:cs="Times New Roman"/>
                <w:sz w:val="24"/>
                <w:szCs w:val="24"/>
              </w:rPr>
              <w:t>ь</w:t>
            </w:r>
            <w:bookmarkStart w:id="0" w:name="_GoBack"/>
            <w:bookmarkEnd w:id="0"/>
            <w:r w:rsidRPr="0071504D">
              <w:rPr>
                <w:rFonts w:eastAsia="Times New Roman" w:cs="Times New Roman"/>
                <w:sz w:val="24"/>
                <w:szCs w:val="24"/>
              </w:rPr>
              <w:t>бы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Установка трубок радиатора КГИ-56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Развальцовка подводящей  трубки холодной  воды  с  заменой  гайки или  штуцера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Нарезка  резьбовых  соединений  водяной  части ВПГ или КГИ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Смазка пробки  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блок-крана</w:t>
            </w:r>
            <w:proofErr w:type="gram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Смазка штока газового  узла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391,21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Регулировка  штока  газового  узла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309,53 </w:t>
            </w:r>
          </w:p>
        </w:tc>
      </w:tr>
      <w:tr w:rsidR="0071504D" w:rsidRPr="0071504D" w:rsidTr="000B75B0">
        <w:trPr>
          <w:gridAfter w:val="1"/>
          <w:wAfter w:w="571" w:type="dxa"/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Устранение  течи  воды  в  резьбовом  соединении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180,56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Ремонт  запальника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10.2.129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Очистка радиатора (теплообменника) от сажи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859,80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Промывка  калорифера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859,80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Снятие  огневой  камеры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150,47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Установка  огневой  камеры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279,44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Крепление корпуса горелки  ВПГ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Крепление корпуса горелки КГИ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42,99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Закрепление  водонагревателя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283,74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Водонагреватель </w:t>
            </w:r>
            <w:proofErr w:type="gramStart"/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емкостной</w:t>
            </w:r>
            <w:proofErr w:type="gramEnd"/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, отопительный (отопител</w:t>
            </w:r>
            <w:r w:rsidR="00632F7D">
              <w:rPr>
                <w:rFonts w:eastAsia="Times New Roman" w:cs="Times New Roman"/>
                <w:b/>
                <w:bCs/>
                <w:sz w:val="24"/>
                <w:szCs w:val="24"/>
              </w:rPr>
              <w:t>ь</w:t>
            </w:r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но-варочный) котел, отопительная газовая печь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1504D" w:rsidRPr="0071504D" w:rsidTr="000B75B0">
        <w:trPr>
          <w:gridAfter w:val="1"/>
          <w:wAfter w:w="571" w:type="dxa"/>
          <w:trHeight w:val="94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10.2.136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емкостного  водонагревателя  без  изменения  подводки  с пуском  газа и регулировкой  работы  прибора (аппарата)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1 805,59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Демонтаж  котла  с  установкой  заглушки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464,29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Демонтаж  горелки  отопительного котла (печи) с установкой  заглушки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412,71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10.2.139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горелки  отопительного  котла.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1 203,73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10.2.141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газовой  печной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593,27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10.2.142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крана  горелки АГВ-80,  АОГВ-4, АОГВ-20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331,02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10.2.143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крана  горелки АГВ-120,  АОГВ-17,5 АОГВ-23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447,10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10.2.144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крана горелки  отопительного  котла  ВНИИСТО-МЧ или отопительной  печи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412,71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10.2.146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термопары АГВ (АОГВ)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146,17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10.2.147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термопары отопительного котла  ВНИИСТО-МЧ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275,14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10.2.148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термопары  автоматики  безопасности печной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335,32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10.2.149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запальника отопительного  котла  или АГ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В(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>АОГВ)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10.2.150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запальника печной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10.2.151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сопла  запальника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146,17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10.2.152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терморегулятора (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термобаллона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>) АГВ (АОГВ)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1 074,76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lastRenderedPageBreak/>
              <w:t>10.2.153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ЭМК емкостного водонагревателя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447,10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10.2.154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ЭМК отопительного котла  ВНИИСТО-МЧ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507,28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10.2.155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ЭМК   печной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438,50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10.2.156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пружины  ЭМК отопительного котла или АГ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В(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>АОГВ)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292,33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10.2.157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Замены  пружины  ЭМК  печной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232,15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10.2.158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Замены  мембраны ЭМК   отопительного  котла  или АГВ (АОГВ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>)п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>ружины  ЭМК  печной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619,06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10.2.159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Замены  мембраны ЭМК     печной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283,74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тройника ЭМК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137,57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тягоудлинителя</w:t>
            </w:r>
            <w:proofErr w:type="spellEnd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датчика  тяги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сопла основной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279,44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трубки  газопровода  запального устройства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блока  автоматики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571,77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сильфона блока автоматики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610,46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фильтра  на  автоматике АГВ,</w:t>
            </w:r>
            <w:r w:rsidR="00632F7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1504D">
              <w:rPr>
                <w:rFonts w:eastAsia="Times New Roman" w:cs="Times New Roman"/>
                <w:sz w:val="24"/>
                <w:szCs w:val="24"/>
              </w:rPr>
              <w:t>АОГВ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обратного предохранительного  клапана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369,72 </w:t>
            </w:r>
          </w:p>
        </w:tc>
      </w:tr>
      <w:tr w:rsidR="0071504D" w:rsidRPr="0071504D" w:rsidTr="000B75B0">
        <w:trPr>
          <w:gridAfter w:val="1"/>
          <w:wAfter w:w="571" w:type="dxa"/>
          <w:trHeight w:val="3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10.2.169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"кармана" под термометр в отопительном  аппарате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биметаллической пластинки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прокладки на клапане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730,83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 прокладки  на  запальнике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558,87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Набивка сальника терморегулятора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Настройка  терморегулятора  с регулированием  температуры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Ремонт  терморегулятора   с заменой  пружины  (скобы  или  шурупа)  на  регулировочном  винте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Ремонт  терморегулятора   (замена  прокладок)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10.2.177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Ремонт автоматики  горелок  АГВ,</w:t>
            </w:r>
            <w:r w:rsidR="00632F7D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1504D">
              <w:rPr>
                <w:rFonts w:eastAsia="Times New Roman" w:cs="Times New Roman"/>
                <w:sz w:val="24"/>
                <w:szCs w:val="24"/>
              </w:rPr>
              <w:t>АОГВ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Прочистка  отверстий  горелки и удлинителя  тяги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442,80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10.2.179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Прочистка</w:t>
            </w:r>
            <w:proofErr w:type="gramStart"/>
            <w:r w:rsidRPr="0071504D">
              <w:rPr>
                <w:rFonts w:eastAsia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504D">
              <w:rPr>
                <w:rFonts w:eastAsia="Times New Roman" w:cs="Times New Roman"/>
                <w:sz w:val="24"/>
                <w:szCs w:val="24"/>
              </w:rPr>
              <w:t>калибровка  сопла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Устранение  засора в  подводке к запальнику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275,14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контактов ЭМК без пайки катушки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90,28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контактов ЭМК с пайкой катушки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257,94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Перепайка  контактов ЭМК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300,93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Перепайка  датчика тяги  к импульсной  трубке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266,54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 форсунки  запальника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150,47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газового фильтра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Регулировка  клапана  экономного  расходования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111,77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Ремонт  автоматики  горелки  отопительного  аппарата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343,92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10.2.189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Очистка стабилизатора  тяги  от сажи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10.2.190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Очистка от сажи отопительного  котла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1 074,76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10.2.191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Очистка от накипи бака  отопительного котла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859,80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10.2.192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Проверка плотности бака после сварочных  работ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lastRenderedPageBreak/>
              <w:t>10.2.193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Ремонт бака отопительного котла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1 289,71 </w:t>
            </w:r>
          </w:p>
        </w:tc>
      </w:tr>
      <w:tr w:rsidR="0071504D" w:rsidRPr="0071504D" w:rsidTr="000B75B0">
        <w:trPr>
          <w:gridAfter w:val="1"/>
          <w:wAfter w:w="571" w:type="dxa"/>
          <w:trHeight w:val="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429,90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10.2.194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Очистка  рожков  горелки   от сажи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644,85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10.2.195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форсунки запальника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150,47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10.2.196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Чистка сопел коллектора печной  горелки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10.2.197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Очистка от сажи отопительной  печи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1 074,76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Агрегат "</w:t>
            </w:r>
            <w:proofErr w:type="spellStart"/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Lennox</w:t>
            </w:r>
            <w:proofErr w:type="spellEnd"/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10.2.198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Техническая диагностика неисправности агрегата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463,31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10.2.199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Вскрытие отсека вентилятора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440,14 </w:t>
            </w:r>
          </w:p>
        </w:tc>
      </w:tr>
      <w:tr w:rsidR="0071504D" w:rsidRPr="0071504D" w:rsidTr="000B75B0">
        <w:trPr>
          <w:gridAfter w:val="1"/>
          <w:wAfter w:w="571" w:type="dxa"/>
          <w:trHeight w:val="6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температурных датчиков или конденсатора в отсеке вентилятора агрегата "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Lennox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>" с заменой фильтра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1 158,27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То же, без замены фильтра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1 019,28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датчика пламени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393,81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двигателя вентилятора с заменой фильтра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1 366,76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То же, без замены фильтра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1 250,93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вентилятора в сборе агрегата "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Lennox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>" с заменой фильтра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1 250,93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То же, без замены фильтра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1 019,28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1504D">
              <w:rPr>
                <w:rFonts w:eastAsia="Times New Roman" w:cs="Times New Roman"/>
                <w:b/>
                <w:bCs/>
                <w:sz w:val="24"/>
                <w:szCs w:val="24"/>
              </w:rPr>
              <w:t>Прочие работы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газового крана на газопроводе диаметром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до 32 мм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386,91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40-50 мм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610,46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(при работе с приставной лестницей в п.210-2114 применить </w:t>
            </w:r>
            <w:proofErr w:type="spellStart"/>
            <w:r w:rsidRPr="0071504D">
              <w:rPr>
                <w:rFonts w:eastAsia="Times New Roman" w:cs="Times New Roman"/>
                <w:sz w:val="24"/>
                <w:szCs w:val="24"/>
              </w:rPr>
              <w:t>коэф</w:t>
            </w:r>
            <w:proofErr w:type="spellEnd"/>
            <w:r w:rsidRPr="0071504D">
              <w:rPr>
                <w:rFonts w:eastAsia="Times New Roman" w:cs="Times New Roman"/>
                <w:sz w:val="24"/>
                <w:szCs w:val="24"/>
              </w:rPr>
              <w:t>. 1,2)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Замена участка внутридомового газопровода длиной до одного метра диаметром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15 мм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1 220,92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32 мм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1 453,07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40 мм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1 719,61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2 054,93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10.2.209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То же, на каждый дополнительный один метр газопровода диаметром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15 мм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369,72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32 мм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438,50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40 мм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515,88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619,06 </w:t>
            </w:r>
          </w:p>
        </w:tc>
      </w:tr>
      <w:tr w:rsidR="0071504D" w:rsidRPr="0071504D" w:rsidTr="000B75B0">
        <w:trPr>
          <w:gridAfter w:val="1"/>
          <w:wAfter w:w="571" w:type="dxa"/>
          <w:trHeight w:val="360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10.2.210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Замена сгона внутреннего газопровода диаметром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до 25 мм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404,11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св. 25 мм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558,87 </w:t>
            </w:r>
          </w:p>
        </w:tc>
      </w:tr>
      <w:tr w:rsidR="0071504D" w:rsidRPr="0071504D" w:rsidTr="000B75B0">
        <w:trPr>
          <w:gridAfter w:val="1"/>
          <w:wAfter w:w="571" w:type="dxa"/>
          <w:trHeight w:val="67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10.2.211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Установление утечки газа в муфтовом соединении внутреннего газопровода диаметром до 50 мм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279,44 </w:t>
            </w:r>
          </w:p>
        </w:tc>
      </w:tr>
      <w:tr w:rsidR="0071504D" w:rsidRPr="0071504D" w:rsidTr="000B75B0">
        <w:trPr>
          <w:gridAfter w:val="1"/>
          <w:wAfter w:w="571" w:type="dxa"/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lastRenderedPageBreak/>
              <w:t>10.2.212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Продувка и пуск газа во внутренний газопровод административного, общественного здания непроизводственног</w:t>
            </w:r>
            <w:r w:rsidR="00632F7D">
              <w:rPr>
                <w:rFonts w:eastAsia="Times New Roman" w:cs="Times New Roman"/>
                <w:sz w:val="24"/>
                <w:szCs w:val="24"/>
              </w:rPr>
              <w:t>о</w:t>
            </w:r>
            <w:r w:rsidRPr="0071504D">
              <w:rPr>
                <w:rFonts w:eastAsia="Times New Roman" w:cs="Times New Roman"/>
                <w:sz w:val="24"/>
                <w:szCs w:val="24"/>
              </w:rPr>
              <w:t xml:space="preserve"> назначения после отключения газоснабжения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10.2.213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Продувка и пуск дворового (подземного, надземного) газопр</w:t>
            </w:r>
            <w:r w:rsidR="00632F7D">
              <w:rPr>
                <w:rFonts w:eastAsia="Times New Roman" w:cs="Times New Roman"/>
                <w:sz w:val="24"/>
                <w:szCs w:val="24"/>
              </w:rPr>
              <w:t>о</w:t>
            </w:r>
            <w:r w:rsidRPr="0071504D">
              <w:rPr>
                <w:rFonts w:eastAsia="Times New Roman" w:cs="Times New Roman"/>
                <w:sz w:val="24"/>
                <w:szCs w:val="24"/>
              </w:rPr>
              <w:t>вода к жилому дому после отключения от газоснабжения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141,87 </w:t>
            </w:r>
          </w:p>
        </w:tc>
      </w:tr>
      <w:tr w:rsidR="0071504D" w:rsidRPr="0071504D" w:rsidTr="000B75B0">
        <w:trPr>
          <w:gridAfter w:val="1"/>
          <w:wAfter w:w="571" w:type="dxa"/>
          <w:trHeight w:val="94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10.2.214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Продувка  и пуск внутреннего газопровода в жилом доме индивидуальной застройки после отключения от газоснабжения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107,48 </w:t>
            </w:r>
          </w:p>
        </w:tc>
      </w:tr>
      <w:tr w:rsidR="0071504D" w:rsidRPr="0071504D" w:rsidTr="000B75B0">
        <w:trPr>
          <w:gridAfter w:val="1"/>
          <w:wAfter w:w="571" w:type="dxa"/>
          <w:trHeight w:val="126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10.2.215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Продувка и пуск внутреннего газопр</w:t>
            </w:r>
            <w:r w:rsidR="00632F7D">
              <w:rPr>
                <w:rFonts w:eastAsia="Times New Roman" w:cs="Times New Roman"/>
                <w:sz w:val="24"/>
                <w:szCs w:val="24"/>
              </w:rPr>
              <w:t>о</w:t>
            </w:r>
            <w:r w:rsidRPr="0071504D">
              <w:rPr>
                <w:rFonts w:eastAsia="Times New Roman" w:cs="Times New Roman"/>
                <w:sz w:val="24"/>
                <w:szCs w:val="24"/>
              </w:rPr>
              <w:t>вода в многоквартирном жилом доме после отключения от газоснабжения при количестве приборов на одном стояке до 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279,44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10.2.216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То же, при количестве приборов на одном ст</w:t>
            </w:r>
            <w:r w:rsidR="00632F7D">
              <w:rPr>
                <w:rFonts w:eastAsia="Times New Roman" w:cs="Times New Roman"/>
                <w:sz w:val="24"/>
                <w:szCs w:val="24"/>
              </w:rPr>
              <w:t>о</w:t>
            </w:r>
            <w:r w:rsidRPr="0071504D">
              <w:rPr>
                <w:rFonts w:eastAsia="Times New Roman" w:cs="Times New Roman"/>
                <w:sz w:val="24"/>
                <w:szCs w:val="24"/>
              </w:rPr>
              <w:t>яке св. 5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447,10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10.2.217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Отключение газового прибора с установкой заглушки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167,66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10.2.218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Подключение газового прибора со снятием заглушки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223,55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10.2.219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Отключение и подключение газового прибора без отсоединения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85,98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10.2.220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Притирка газового крана диаметром до        15 мм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627,66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25-40 мм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726,53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795,32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10.2.221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Смазка газового крана диаметром до          15 мм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73,08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25-40 мм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94,58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50 мм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128,97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10.2.222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Обследование газового прибора на его пригодность к эксплуатации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214,95 </w:t>
            </w:r>
          </w:p>
        </w:tc>
      </w:tr>
      <w:tr w:rsidR="0071504D" w:rsidRPr="0071504D" w:rsidTr="000B75B0">
        <w:trPr>
          <w:gridAfter w:val="1"/>
          <w:wAfter w:w="571" w:type="dxa"/>
          <w:trHeight w:val="630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10.2.223</w:t>
            </w:r>
          </w:p>
        </w:tc>
        <w:tc>
          <w:tcPr>
            <w:tcW w:w="6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Оповещение и отключение жилых домов на период ремонтных работ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04D" w:rsidRPr="0071504D" w:rsidRDefault="0071504D" w:rsidP="0071504D">
            <w:pPr>
              <w:widowControl/>
              <w:autoSpaceDE/>
              <w:autoSpaceDN/>
              <w:adjustRightInd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 xml:space="preserve">137,57 </w:t>
            </w:r>
          </w:p>
        </w:tc>
      </w:tr>
      <w:tr w:rsidR="0071504D" w:rsidRPr="0071504D" w:rsidTr="000B75B0">
        <w:trPr>
          <w:gridAfter w:val="1"/>
          <w:wAfter w:w="571" w:type="dxa"/>
          <w:trHeight w:val="315"/>
        </w:trPr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04D" w:rsidRPr="0071504D" w:rsidRDefault="0071504D" w:rsidP="000B75B0">
            <w:pPr>
              <w:widowControl/>
              <w:autoSpaceDE/>
              <w:autoSpaceDN/>
              <w:adjustRightInd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1504D">
              <w:rPr>
                <w:rFonts w:eastAsia="Times New Roman" w:cs="Times New Roman"/>
                <w:sz w:val="24"/>
                <w:szCs w:val="24"/>
              </w:rPr>
              <w:t>Примечание - "Вызов слесаря" включает время на прием заявки диспетчером и проезд (переход) к объекту.</w:t>
            </w:r>
          </w:p>
        </w:tc>
      </w:tr>
    </w:tbl>
    <w:p w:rsidR="00D06163" w:rsidRDefault="00D06163"/>
    <w:sectPr w:rsidR="00D06163" w:rsidSect="0026162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CC" w:rsidRDefault="00EC25CC" w:rsidP="00261627">
      <w:r>
        <w:separator/>
      </w:r>
    </w:p>
  </w:endnote>
  <w:endnote w:type="continuationSeparator" w:id="0">
    <w:p w:rsidR="00EC25CC" w:rsidRDefault="00EC25CC" w:rsidP="0026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CC" w:rsidRDefault="00EC25CC" w:rsidP="00261627">
      <w:r>
        <w:separator/>
      </w:r>
    </w:p>
  </w:footnote>
  <w:footnote w:type="continuationSeparator" w:id="0">
    <w:p w:rsidR="00EC25CC" w:rsidRDefault="00EC25CC" w:rsidP="00261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0185471"/>
      <w:docPartObj>
        <w:docPartGallery w:val="Page Numbers (Top of Page)"/>
        <w:docPartUnique/>
      </w:docPartObj>
    </w:sdtPr>
    <w:sdtEndPr/>
    <w:sdtContent>
      <w:p w:rsidR="0071504D" w:rsidRDefault="007150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F7D">
          <w:rPr>
            <w:noProof/>
          </w:rPr>
          <w:t>10</w:t>
        </w:r>
        <w:r>
          <w:fldChar w:fldCharType="end"/>
        </w:r>
      </w:p>
    </w:sdtContent>
  </w:sdt>
  <w:p w:rsidR="0071504D" w:rsidRDefault="007150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79"/>
    <w:rsid w:val="000246D0"/>
    <w:rsid w:val="000A39AA"/>
    <w:rsid w:val="000B0D18"/>
    <w:rsid w:val="000B75B0"/>
    <w:rsid w:val="00107EAE"/>
    <w:rsid w:val="001D6696"/>
    <w:rsid w:val="0022255A"/>
    <w:rsid w:val="00261627"/>
    <w:rsid w:val="00280770"/>
    <w:rsid w:val="003C04F5"/>
    <w:rsid w:val="003F43CB"/>
    <w:rsid w:val="00411376"/>
    <w:rsid w:val="00437F78"/>
    <w:rsid w:val="00454DDE"/>
    <w:rsid w:val="004E4B4C"/>
    <w:rsid w:val="00632F7D"/>
    <w:rsid w:val="006856E6"/>
    <w:rsid w:val="0071504D"/>
    <w:rsid w:val="00723CDD"/>
    <w:rsid w:val="008338DE"/>
    <w:rsid w:val="00864118"/>
    <w:rsid w:val="00961F28"/>
    <w:rsid w:val="0096530D"/>
    <w:rsid w:val="00CF4B01"/>
    <w:rsid w:val="00D06163"/>
    <w:rsid w:val="00D43F37"/>
    <w:rsid w:val="00D51EA0"/>
    <w:rsid w:val="00E04EEC"/>
    <w:rsid w:val="00E32FFC"/>
    <w:rsid w:val="00E36AA9"/>
    <w:rsid w:val="00E44191"/>
    <w:rsid w:val="00E63A79"/>
    <w:rsid w:val="00EC25CC"/>
    <w:rsid w:val="00F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A0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8641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4118"/>
    <w:rPr>
      <w:color w:val="800080"/>
      <w:u w:val="single"/>
    </w:rPr>
  </w:style>
  <w:style w:type="paragraph" w:customStyle="1" w:styleId="xl67">
    <w:name w:val="xl67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641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641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64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rsid w:val="008641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rsid w:val="008641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a"/>
    <w:rsid w:val="00864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rsid w:val="008641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a"/>
    <w:rsid w:val="008641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2">
    <w:name w:val="xl122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6">
    <w:name w:val="xl126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28">
    <w:name w:val="xl128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1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627"/>
    <w:rPr>
      <w:rFonts w:ascii="Times New Roman" w:eastAsiaTheme="minorEastAsia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1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627"/>
    <w:rPr>
      <w:rFonts w:ascii="Times New Roman" w:eastAsiaTheme="minorEastAsia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EA0"/>
    <w:pPr>
      <w:ind w:left="720"/>
      <w:contextualSpacing/>
    </w:pPr>
    <w:rPr>
      <w:rFonts w:cs="Times New Roman"/>
    </w:rPr>
  </w:style>
  <w:style w:type="character" w:styleId="a4">
    <w:name w:val="Hyperlink"/>
    <w:basedOn w:val="a0"/>
    <w:uiPriority w:val="99"/>
    <w:semiHidden/>
    <w:unhideWhenUsed/>
    <w:rsid w:val="008641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64118"/>
    <w:rPr>
      <w:color w:val="800080"/>
      <w:u w:val="single"/>
    </w:rPr>
  </w:style>
  <w:style w:type="paragraph" w:customStyle="1" w:styleId="xl67">
    <w:name w:val="xl67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641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641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4">
    <w:name w:val="xl74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5">
    <w:name w:val="xl7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6">
    <w:name w:val="xl7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77">
    <w:name w:val="xl7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78">
    <w:name w:val="xl78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79">
    <w:name w:val="xl79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0">
    <w:name w:val="xl8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1">
    <w:name w:val="xl81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2">
    <w:name w:val="xl82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4">
    <w:name w:val="xl84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5">
    <w:name w:val="xl85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86">
    <w:name w:val="xl86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87">
    <w:name w:val="xl87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88">
    <w:name w:val="xl88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 w:cs="Times New Roman"/>
      <w:sz w:val="24"/>
      <w:szCs w:val="24"/>
    </w:rPr>
  </w:style>
  <w:style w:type="paragraph" w:customStyle="1" w:styleId="xl89">
    <w:name w:val="xl89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0">
    <w:name w:val="xl90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1">
    <w:name w:val="xl91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2">
    <w:name w:val="xl92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3">
    <w:name w:val="xl93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94">
    <w:name w:val="xl94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95">
    <w:name w:val="xl9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97">
    <w:name w:val="xl9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98">
    <w:name w:val="xl98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99">
    <w:name w:val="xl99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00">
    <w:name w:val="xl100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1">
    <w:name w:val="xl101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02">
    <w:name w:val="xl102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03">
    <w:name w:val="xl103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05">
    <w:name w:val="xl105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06">
    <w:name w:val="xl106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07">
    <w:name w:val="xl107"/>
    <w:basedOn w:val="a"/>
    <w:rsid w:val="008641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</w:rPr>
  </w:style>
  <w:style w:type="paragraph" w:customStyle="1" w:styleId="xl108">
    <w:name w:val="xl108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64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10">
    <w:name w:val="xl110"/>
    <w:basedOn w:val="a"/>
    <w:rsid w:val="00864118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1">
    <w:name w:val="xl111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2">
    <w:name w:val="xl112"/>
    <w:basedOn w:val="a"/>
    <w:rsid w:val="008641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</w:rPr>
  </w:style>
  <w:style w:type="paragraph" w:customStyle="1" w:styleId="xl113">
    <w:name w:val="xl113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4">
    <w:name w:val="xl114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5">
    <w:name w:val="xl115"/>
    <w:basedOn w:val="a"/>
    <w:rsid w:val="0086411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17">
    <w:name w:val="xl117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18">
    <w:name w:val="xl118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19">
    <w:name w:val="xl119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20">
    <w:name w:val="xl120"/>
    <w:basedOn w:val="a"/>
    <w:rsid w:val="008641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1">
    <w:name w:val="xl121"/>
    <w:basedOn w:val="a"/>
    <w:rsid w:val="00864118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2">
    <w:name w:val="xl122"/>
    <w:basedOn w:val="a"/>
    <w:rsid w:val="008641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3">
    <w:name w:val="xl123"/>
    <w:basedOn w:val="a"/>
    <w:rsid w:val="0086411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4">
    <w:name w:val="xl124"/>
    <w:basedOn w:val="a"/>
    <w:rsid w:val="008641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sz w:val="24"/>
      <w:szCs w:val="24"/>
    </w:rPr>
  </w:style>
  <w:style w:type="paragraph" w:customStyle="1" w:styleId="xl125">
    <w:name w:val="xl125"/>
    <w:basedOn w:val="a"/>
    <w:rsid w:val="00864118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126">
    <w:name w:val="xl126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sz w:val="24"/>
      <w:szCs w:val="24"/>
    </w:rPr>
  </w:style>
  <w:style w:type="paragraph" w:customStyle="1" w:styleId="xl128">
    <w:name w:val="xl128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8641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6411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16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627"/>
    <w:rPr>
      <w:rFonts w:ascii="Times New Roman" w:eastAsiaTheme="minorEastAsia" w:hAnsi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616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627"/>
    <w:rPr>
      <w:rFonts w:ascii="Times New Roman" w:eastAsiaTheme="minorEastAsia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Ольга_ Владимировна</dc:creator>
  <cp:lastModifiedBy>Борисенко Наталья Анатольевна</cp:lastModifiedBy>
  <cp:revision>3</cp:revision>
  <dcterms:created xsi:type="dcterms:W3CDTF">2021-12-21T10:17:00Z</dcterms:created>
  <dcterms:modified xsi:type="dcterms:W3CDTF">2021-12-21T10:40:00Z</dcterms:modified>
</cp:coreProperties>
</file>